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90" w:lineRule="atLeast"/>
        <w:jc w:val="center"/>
        <w:textAlignment w:val="baseline"/>
        <w:outlineLvl w:val="0"/>
        <w:rPr>
          <w:rFonts w:ascii="Arial" w:hAnsi="Arial" w:eastAsia="Times New Roman" w:cs="Arial"/>
          <w:b/>
          <w:bCs/>
          <w:color w:val="3B66A4"/>
          <w:kern w:val="36"/>
          <w:sz w:val="69"/>
          <w:szCs w:val="69"/>
          <w:lang w:eastAsia="ru-RU"/>
        </w:rPr>
      </w:pPr>
      <w:r>
        <w:rPr>
          <w:rFonts w:ascii="inherit" w:hAnsi="inherit" w:eastAsia="Times New Roman" w:cs="Arial"/>
          <w:b/>
          <w:bCs/>
          <w:color w:val="0000FF"/>
          <w:kern w:val="36"/>
          <w:sz w:val="69"/>
          <w:szCs w:val="69"/>
          <w:lang w:eastAsia="ru-RU"/>
        </w:rPr>
        <w:t>ОГЭ, ЕГЭ 2022 — 2023 </w:t>
      </w: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8"/>
          <w:szCs w:val="38"/>
          <w:lang w:eastAsia="ru-RU"/>
        </w:rPr>
      </w:pP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8"/>
          <w:szCs w:val="38"/>
          <w:lang w:eastAsia="ru-RU"/>
        </w:rPr>
      </w:pP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3B66A4"/>
          <w:sz w:val="36"/>
          <w:szCs w:val="36"/>
          <w:lang w:eastAsia="ru-RU"/>
        </w:rPr>
        <w:t xml:space="preserve">Телефоны «Горячей линии» по вопросам организации и проведения ГИА </w:t>
      </w: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inherit" w:hAnsi="inherit" w:eastAsia="Times New Roman" w:cs="Arial"/>
          <w:b/>
          <w:bCs/>
          <w:color w:val="3B66A4"/>
          <w:sz w:val="36"/>
          <w:szCs w:val="36"/>
          <w:lang w:eastAsia="ru-RU"/>
        </w:rPr>
      </w:pPr>
    </w:p>
    <w:p>
      <w:pPr>
        <w:shd w:val="clear" w:color="auto" w:fill="FFFFFF"/>
        <w:spacing w:after="0" w:line="375" w:lineRule="atLeast"/>
        <w:textAlignment w:val="baseline"/>
        <w:outlineLvl w:val="3"/>
        <w:rPr>
          <w:rFonts w:ascii="Arial" w:hAnsi="Arial" w:eastAsia="Times New Roman" w:cs="Arial"/>
          <w:color w:val="3B66A4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в Краснодарском крае в  2022-2023 учебном году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ЕГЭ 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      8-918-189-99-02 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ГВЭ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                                             8-960-483-36-63, 8-988-66-52-50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в муниципальном образовании  город Новороссийск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ЕГЭ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(861-76) 4-54-07 (понедельник-пятница, с 9.00 до 18.00)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(861-77) 2-60-51 (понедельник-пятница, с 9.00 до 18.00)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вопросы по организации проведения ГВЭ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(861-76) 4-54-07 (понедельник-пятница, с 9.00 до 18.00)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(861-77) 2-60-51 (понедельник-пятница, с 9.00 до 18.00)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u w:val="single"/>
          <w:lang w:eastAsia="ru-RU"/>
        </w:rPr>
        <w:t>МБОУ СОШ № 18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8-8617-27-33-08  — Щербина Алена Ивановна,</w:t>
      </w:r>
    </w:p>
    <w:p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                                  директор школы</w:t>
      </w: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br w:type="textWrapping"/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 8-918-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>668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-3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>6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-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>69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— Смоляк</w:t>
      </w:r>
      <w:r>
        <w:rPr>
          <w:rFonts w:hint="default" w:ascii="inherit" w:hAnsi="inherit" w:eastAsia="Times New Roman" w:cs="Arial"/>
          <w:b/>
          <w:bCs/>
          <w:color w:val="000000"/>
          <w:sz w:val="36"/>
          <w:szCs w:val="36"/>
          <w:lang w:val="en-US" w:eastAsia="ru-RU"/>
        </w:rPr>
        <w:t xml:space="preserve"> Татьяна Анатольевна</w:t>
      </w:r>
      <w:bookmarkStart w:id="0" w:name="_GoBack"/>
      <w:bookmarkEnd w:id="0"/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>,</w:t>
      </w:r>
    </w:p>
    <w:p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eastAsia="ru-RU"/>
        </w:rPr>
        <w:t xml:space="preserve">                                  заместитель директора по УВР</w:t>
      </w:r>
    </w:p>
    <w:p>
      <w:pPr>
        <w:rPr>
          <w:sz w:val="36"/>
          <w:szCs w:val="3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E"/>
    <w:rsid w:val="00106D7C"/>
    <w:rsid w:val="005D30FE"/>
    <w:rsid w:val="00E60590"/>
    <w:rsid w:val="6BC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814</Characters>
  <Lines>6</Lines>
  <Paragraphs>1</Paragraphs>
  <TotalTime>4</TotalTime>
  <ScaleCrop>false</ScaleCrop>
  <LinksUpToDate>false</LinksUpToDate>
  <CharactersWithSpaces>955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2022-12-20T12:29:00Z</dcterms:created>
  <dc:creator>Завуч</dc:creator>
  <cp:lastModifiedBy>Tatyana Smolyak</cp:lastModifiedBy>
  <dcterms:modified xsi:type="dcterms:W3CDTF">2023-05-01T17:55:19Z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327BB4E2DA64459ABA520A6807530C03</vt:lpwstr>
  </property>
</Properties>
</file>